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D69" w:rsidRPr="0033293B" w:rsidRDefault="00017D69" w:rsidP="00017D69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3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proofErr w:type="spellStart"/>
      <w:r w:rsidRPr="0033293B"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  <w:r w:rsidRPr="00332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D69" w:rsidRDefault="00017D69" w:rsidP="00017D69">
      <w:pPr>
        <w:rPr>
          <w:rFonts w:ascii="Times New Roman" w:hAnsi="Times New Roman" w:cs="Times New Roman"/>
          <w:sz w:val="28"/>
          <w:szCs w:val="28"/>
        </w:rPr>
      </w:pPr>
    </w:p>
    <w:p w:rsidR="00017D69" w:rsidRPr="006330E0" w:rsidRDefault="00017D69" w:rsidP="00017D69">
      <w:pPr>
        <w:pStyle w:val="tkForma"/>
        <w:spacing w:after="0" w:line="240" w:lineRule="auto"/>
        <w:rPr>
          <w:rFonts w:ascii="Times New Roman" w:hAnsi="Times New Roman" w:cs="Times New Roman"/>
        </w:rPr>
      </w:pPr>
      <w:r w:rsidRPr="006330E0">
        <w:rPr>
          <w:rFonts w:ascii="Times New Roman" w:hAnsi="Times New Roman" w:cs="Times New Roman"/>
        </w:rPr>
        <w:t>КЫРГЫЗ РЕСПУБЛИКАСЫНЫН МЫЙЗАМЫ</w:t>
      </w:r>
    </w:p>
    <w:p w:rsidR="00017D69" w:rsidRPr="006330E0" w:rsidRDefault="00017D69" w:rsidP="00017D69">
      <w:pPr>
        <w:pStyle w:val="tkForma"/>
        <w:spacing w:after="0" w:line="240" w:lineRule="auto"/>
        <w:rPr>
          <w:rFonts w:ascii="Times New Roman" w:hAnsi="Times New Roman" w:cs="Times New Roman"/>
        </w:rPr>
      </w:pPr>
    </w:p>
    <w:p w:rsidR="00017D69" w:rsidRDefault="00017D69" w:rsidP="00017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330E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30E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Кыргыз Республикасындагы лицензиялык-уруксат </w:t>
      </w:r>
    </w:p>
    <w:p w:rsidR="00017D69" w:rsidRPr="006330E0" w:rsidRDefault="00017D69" w:rsidP="00017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330E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берүү тутуму жөнүндө Кыргыз Республикасынын </w:t>
      </w:r>
    </w:p>
    <w:p w:rsidR="00017D69" w:rsidRDefault="00017D69" w:rsidP="00017D6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330E0">
        <w:rPr>
          <w:rFonts w:ascii="Times New Roman" w:hAnsi="Times New Roman" w:cs="Times New Roman"/>
          <w:b/>
          <w:bCs/>
          <w:sz w:val="24"/>
          <w:szCs w:val="24"/>
          <w:lang w:val="ky-KG"/>
        </w:rPr>
        <w:t>Мыйзамына өзгөртүү киргизүү тууралуу»</w:t>
      </w:r>
    </w:p>
    <w:p w:rsidR="00017D69" w:rsidRDefault="00017D69" w:rsidP="00017D6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17D69" w:rsidRPr="008D6D67" w:rsidRDefault="00017D69" w:rsidP="00017D69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1-берене</w:t>
      </w: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330E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Pr="00E802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Республикасындагы лицензиял</w:t>
      </w:r>
      <w:r w:rsidRPr="006330E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ык-уруксат берүү тутуму жөнүндө»</w:t>
      </w:r>
      <w:r w:rsidRPr="00E802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Кыргыз Республикасынын </w:t>
      </w:r>
      <w:hyperlink r:id="rId4" w:history="1">
        <w:r w:rsidRPr="006330E0">
          <w:rPr>
            <w:rFonts w:ascii="Times New Roman" w:eastAsia="Times New Roman" w:hAnsi="Times New Roman" w:cs="Times New Roman"/>
            <w:sz w:val="24"/>
            <w:szCs w:val="24"/>
            <w:lang w:val="ky-KG" w:eastAsia="ru-RU"/>
          </w:rPr>
          <w:t>Мыйзамына</w:t>
        </w:r>
      </w:hyperlink>
      <w:r w:rsidRPr="00E802A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(Кыргыз Республикасынын Жогорку Кеңешинин Жарчысы, 2013-ж., № 9, 990-ст.) төмөнкүдөй өзгөртүү киргизилсин:</w:t>
      </w: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15-берене төмөнкүдөй мазмундагы 61-пункт менен толукталсын: </w:t>
      </w: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833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61. </w:t>
      </w:r>
      <w:r>
        <w:rPr>
          <w:rFonts w:ascii="Times New Roman" w:hAnsi="Times New Roman" w:cs="Times New Roman"/>
          <w:sz w:val="24"/>
          <w:szCs w:val="24"/>
          <w:lang w:val="ky-KG"/>
        </w:rPr>
        <w:t>Карантинге алынган</w:t>
      </w:r>
      <w:r w:rsidRPr="00FC6807">
        <w:rPr>
          <w:rFonts w:ascii="Times New Roman" w:hAnsi="Times New Roman" w:cs="Times New Roman"/>
          <w:sz w:val="24"/>
          <w:szCs w:val="24"/>
          <w:lang w:val="ky-KG"/>
        </w:rPr>
        <w:t xml:space="preserve"> өндүрүм</w:t>
      </w:r>
      <w:r>
        <w:rPr>
          <w:rFonts w:ascii="Times New Roman" w:hAnsi="Times New Roman" w:cs="Times New Roman"/>
          <w:sz w:val="24"/>
          <w:szCs w:val="24"/>
          <w:lang w:val="ky-KG"/>
        </w:rPr>
        <w:t>дөр</w:t>
      </w:r>
      <w:r w:rsidRPr="00FC6807">
        <w:rPr>
          <w:rFonts w:ascii="Times New Roman" w:hAnsi="Times New Roman" w:cs="Times New Roman"/>
          <w:sz w:val="24"/>
          <w:szCs w:val="24"/>
          <w:lang w:val="ky-KG"/>
        </w:rPr>
        <w:t xml:space="preserve">гө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жана </w:t>
      </w:r>
      <w:r w:rsidRPr="00FC6807">
        <w:rPr>
          <w:rFonts w:ascii="Times New Roman" w:hAnsi="Times New Roman" w:cs="Times New Roman"/>
          <w:sz w:val="24"/>
          <w:szCs w:val="24"/>
          <w:lang w:val="ky-KG"/>
        </w:rPr>
        <w:t>карантиндик объекттер</w:t>
      </w:r>
      <w:r>
        <w:rPr>
          <w:rFonts w:ascii="Times New Roman" w:hAnsi="Times New Roman" w:cs="Times New Roman"/>
          <w:sz w:val="24"/>
          <w:szCs w:val="24"/>
          <w:lang w:val="ky-KG"/>
        </w:rPr>
        <w:t>ге к</w:t>
      </w:r>
      <w:r w:rsidRPr="00FC6807">
        <w:rPr>
          <w:rFonts w:ascii="Times New Roman" w:hAnsi="Times New Roman" w:cs="Times New Roman"/>
          <w:sz w:val="24"/>
          <w:szCs w:val="24"/>
          <w:lang w:val="ky-KG"/>
        </w:rPr>
        <w:t>арантиндик фитосанитардык зыянсыздандыруу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ишин жүргүзүү боюнча.</w:t>
      </w:r>
      <w:r w:rsidRPr="00183393">
        <w:rPr>
          <w:rFonts w:ascii="Times New Roman" w:hAnsi="Times New Roman" w:cs="Times New Roman"/>
          <w:sz w:val="24"/>
          <w:szCs w:val="24"/>
          <w:lang w:val="ky-KG"/>
        </w:rPr>
        <w:t>».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017D69" w:rsidRPr="00183393" w:rsidRDefault="00017D69" w:rsidP="00017D69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83393">
        <w:rPr>
          <w:rFonts w:ascii="Times New Roman" w:hAnsi="Times New Roman" w:cs="Times New Roman"/>
          <w:sz w:val="24"/>
          <w:szCs w:val="24"/>
          <w:lang w:val="ky-KG"/>
        </w:rPr>
        <w:t>2-берене</w:t>
      </w:r>
    </w:p>
    <w:p w:rsidR="00017D69" w:rsidRPr="00183393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833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Мыйзам расмий жарыяланган күндөн тартып он күн өткөндөн кийин күчүнө кирет.</w:t>
      </w:r>
    </w:p>
    <w:p w:rsidR="00017D69" w:rsidRPr="00183393" w:rsidRDefault="00017D69" w:rsidP="00017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17D69" w:rsidRPr="00183393" w:rsidRDefault="00017D69" w:rsidP="00017D69">
      <w:pPr>
        <w:spacing w:line="259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017D69" w:rsidRPr="00183393" w:rsidRDefault="00017D69" w:rsidP="00017D69">
      <w:pPr>
        <w:spacing w:line="259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017D69" w:rsidRPr="00183393" w:rsidRDefault="00017D69" w:rsidP="00017D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83393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Кыргыз Республикасынын </w:t>
      </w:r>
    </w:p>
    <w:p w:rsidR="00017D69" w:rsidRPr="00183393" w:rsidRDefault="00017D69" w:rsidP="00017D6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83393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Президенти </w:t>
      </w:r>
      <w:r w:rsidRPr="0018339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8339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8339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8339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8339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83393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           С.Ш.Жээнбеков </w:t>
      </w:r>
    </w:p>
    <w:p w:rsidR="00017D69" w:rsidRPr="00183393" w:rsidRDefault="00017D69" w:rsidP="00017D69">
      <w:pPr>
        <w:spacing w:line="259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017D69" w:rsidRPr="00183393" w:rsidRDefault="00017D69" w:rsidP="00017D69">
      <w:pPr>
        <w:spacing w:line="259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17D69" w:rsidRPr="00183393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17D69" w:rsidRDefault="00017D69" w:rsidP="00017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620D9" w:rsidRPr="00017D69" w:rsidRDefault="00017D69">
      <w:pPr>
        <w:rPr>
          <w:lang w:val="ky-KG"/>
        </w:rPr>
      </w:pPr>
      <w:bookmarkStart w:id="0" w:name="_GoBack"/>
      <w:bookmarkEnd w:id="0"/>
    </w:p>
    <w:sectPr w:rsidR="009620D9" w:rsidRPr="0001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5A"/>
    <w:rsid w:val="00017D69"/>
    <w:rsid w:val="0009275A"/>
    <w:rsid w:val="004B1B31"/>
    <w:rsid w:val="0060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A1BEFA-CE56-4C6B-B6D5-FB75BBDE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D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017D6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17D6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1208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Company>diakov.net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2019-08-26T09:09:00Z</dcterms:created>
  <dcterms:modified xsi:type="dcterms:W3CDTF">2019-08-26T09:09:00Z</dcterms:modified>
</cp:coreProperties>
</file>